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37" w:rsidRPr="0088330B" w:rsidRDefault="00E15437" w:rsidP="00E15437">
      <w:pPr>
        <w:pStyle w:val="a3"/>
        <w:jc w:val="center"/>
        <w:rPr>
          <w:color w:val="181818"/>
          <w:sz w:val="28"/>
          <w:szCs w:val="28"/>
        </w:rPr>
      </w:pPr>
      <w:r w:rsidRPr="0088330B">
        <w:rPr>
          <w:rStyle w:val="a4"/>
          <w:b/>
          <w:bCs/>
          <w:color w:val="181818"/>
          <w:sz w:val="28"/>
          <w:szCs w:val="28"/>
        </w:rPr>
        <w:t>Отчёт по проведению районного вокального конкурса</w:t>
      </w:r>
    </w:p>
    <w:p w:rsidR="00E15437" w:rsidRPr="0088330B" w:rsidRDefault="00E15437" w:rsidP="00E15437">
      <w:pPr>
        <w:pStyle w:val="a3"/>
        <w:jc w:val="center"/>
        <w:rPr>
          <w:color w:val="181818"/>
          <w:sz w:val="28"/>
          <w:szCs w:val="28"/>
        </w:rPr>
      </w:pPr>
      <w:r w:rsidRPr="0088330B">
        <w:rPr>
          <w:rStyle w:val="a4"/>
          <w:b/>
          <w:bCs/>
          <w:color w:val="181818"/>
          <w:sz w:val="28"/>
          <w:szCs w:val="28"/>
        </w:rPr>
        <w:t>«Музыкальная капель»</w:t>
      </w:r>
    </w:p>
    <w:p w:rsidR="00E15437" w:rsidRPr="0088330B" w:rsidRDefault="00786C86" w:rsidP="00E15437">
      <w:pPr>
        <w:pStyle w:val="a3"/>
        <w:rPr>
          <w:color w:val="181818"/>
          <w:sz w:val="28"/>
          <w:szCs w:val="28"/>
        </w:rPr>
      </w:pPr>
      <w:r w:rsidRPr="0088330B">
        <w:rPr>
          <w:color w:val="181818"/>
          <w:sz w:val="28"/>
          <w:szCs w:val="28"/>
        </w:rPr>
        <w:t>24 апреля 2019г МБДОУ «</w:t>
      </w:r>
      <w:r w:rsidR="0088330B" w:rsidRPr="0088330B">
        <w:rPr>
          <w:color w:val="181818"/>
          <w:sz w:val="28"/>
          <w:szCs w:val="28"/>
        </w:rPr>
        <w:t xml:space="preserve"> Детский сад № 10 </w:t>
      </w:r>
      <w:r w:rsidRPr="0088330B">
        <w:rPr>
          <w:color w:val="181818"/>
          <w:sz w:val="28"/>
          <w:szCs w:val="28"/>
        </w:rPr>
        <w:t>г</w:t>
      </w:r>
      <w:proofErr w:type="gramStart"/>
      <w:r w:rsidRPr="0088330B">
        <w:rPr>
          <w:color w:val="181818"/>
          <w:sz w:val="28"/>
          <w:szCs w:val="28"/>
        </w:rPr>
        <w:t>.Б</w:t>
      </w:r>
      <w:proofErr w:type="gramEnd"/>
      <w:r w:rsidRPr="0088330B">
        <w:rPr>
          <w:color w:val="181818"/>
          <w:sz w:val="28"/>
          <w:szCs w:val="28"/>
        </w:rPr>
        <w:t xml:space="preserve">еслана» </w:t>
      </w:r>
      <w:r w:rsidR="00E15437" w:rsidRPr="0088330B">
        <w:rPr>
          <w:color w:val="181818"/>
          <w:sz w:val="28"/>
          <w:szCs w:val="28"/>
        </w:rPr>
        <w:t>принимал гостей – юных и талантливых  вокали</w:t>
      </w:r>
      <w:r w:rsidRPr="0088330B">
        <w:rPr>
          <w:color w:val="181818"/>
          <w:sz w:val="28"/>
          <w:szCs w:val="28"/>
        </w:rPr>
        <w:t xml:space="preserve">стов, обучающихся дошкольных образовательных учреждений </w:t>
      </w:r>
      <w:r w:rsidR="00E15437" w:rsidRPr="0088330B">
        <w:rPr>
          <w:color w:val="181818"/>
          <w:sz w:val="28"/>
          <w:szCs w:val="28"/>
        </w:rPr>
        <w:t xml:space="preserve"> на районный вокальный конкурс «Музыкальная капель</w:t>
      </w:r>
      <w:r w:rsidRPr="0088330B">
        <w:rPr>
          <w:color w:val="181818"/>
          <w:sz w:val="28"/>
          <w:szCs w:val="28"/>
        </w:rPr>
        <w:t>»</w:t>
      </w:r>
    </w:p>
    <w:p w:rsidR="00E15437" w:rsidRPr="0088330B" w:rsidRDefault="00E15437" w:rsidP="00786C86">
      <w:pPr>
        <w:pStyle w:val="a3"/>
        <w:rPr>
          <w:color w:val="181818"/>
          <w:sz w:val="28"/>
          <w:szCs w:val="28"/>
        </w:rPr>
      </w:pPr>
      <w:r w:rsidRPr="0088330B">
        <w:rPr>
          <w:color w:val="181818"/>
          <w:sz w:val="28"/>
          <w:szCs w:val="28"/>
        </w:rPr>
        <w:t>Конкурс проводился  с целью развития детского художественного творчества, выявления и поддержки одаренных детей, сохранения преемственности традиций национальной певческой культуры, воспитания чувства патриотизма и любви к своей Родине, ее культуре и искусству, красоте и богатству родной природы, а также повышения художественного уровня репертуара коллективов и исполнительского мастерства участников.  В этом году приняли участие  18 образовательн</w:t>
      </w:r>
      <w:r w:rsidR="00786C86" w:rsidRPr="0088330B">
        <w:rPr>
          <w:color w:val="181818"/>
          <w:sz w:val="28"/>
          <w:szCs w:val="28"/>
        </w:rPr>
        <w:t xml:space="preserve">ых учреждений. Наш детский сад представляла воспитанница старшей группы </w:t>
      </w:r>
      <w:proofErr w:type="spellStart"/>
      <w:r w:rsidR="00786C86" w:rsidRPr="0088330B">
        <w:rPr>
          <w:color w:val="181818"/>
          <w:sz w:val="28"/>
          <w:szCs w:val="28"/>
        </w:rPr>
        <w:t>Габагкова</w:t>
      </w:r>
      <w:proofErr w:type="spellEnd"/>
      <w:r w:rsidR="00786C86" w:rsidRPr="0088330B">
        <w:rPr>
          <w:color w:val="181818"/>
          <w:sz w:val="28"/>
          <w:szCs w:val="28"/>
        </w:rPr>
        <w:t xml:space="preserve"> Нина.</w:t>
      </w:r>
      <w:r w:rsidR="0088330B" w:rsidRPr="0088330B">
        <w:rPr>
          <w:color w:val="181818"/>
          <w:sz w:val="28"/>
          <w:szCs w:val="28"/>
        </w:rPr>
        <w:t xml:space="preserve"> Она исполнила песню «Модница» Аллы </w:t>
      </w:r>
      <w:proofErr w:type="spellStart"/>
      <w:r w:rsidR="0088330B" w:rsidRPr="0088330B">
        <w:rPr>
          <w:color w:val="181818"/>
          <w:sz w:val="28"/>
          <w:szCs w:val="28"/>
        </w:rPr>
        <w:t>Евтодьевой</w:t>
      </w:r>
      <w:proofErr w:type="spellEnd"/>
      <w:proofErr w:type="gramStart"/>
      <w:r w:rsidR="0088330B" w:rsidRPr="0088330B">
        <w:rPr>
          <w:color w:val="181818"/>
          <w:sz w:val="28"/>
          <w:szCs w:val="28"/>
        </w:rPr>
        <w:t xml:space="preserve"> .</w:t>
      </w:r>
      <w:proofErr w:type="gramEnd"/>
    </w:p>
    <w:p w:rsidR="00E15437" w:rsidRPr="0088330B" w:rsidRDefault="00E15437" w:rsidP="00E15437">
      <w:pPr>
        <w:pStyle w:val="a3"/>
        <w:rPr>
          <w:color w:val="181818"/>
          <w:sz w:val="28"/>
          <w:szCs w:val="28"/>
        </w:rPr>
      </w:pPr>
      <w:r w:rsidRPr="0088330B">
        <w:rPr>
          <w:rStyle w:val="a4"/>
          <w:b/>
          <w:bCs/>
          <w:color w:val="181818"/>
          <w:sz w:val="28"/>
          <w:szCs w:val="28"/>
        </w:rPr>
        <w:t>Жюри в этом году представляли: </w:t>
      </w:r>
    </w:p>
    <w:p w:rsidR="00E15437" w:rsidRDefault="00786C86" w:rsidP="0088330B">
      <w:pPr>
        <w:pStyle w:val="a3"/>
        <w:rPr>
          <w:rFonts w:ascii="Arial" w:hAnsi="Arial" w:cs="Arial"/>
          <w:color w:val="181818"/>
        </w:rPr>
      </w:pPr>
      <w:r w:rsidRPr="0088330B">
        <w:rPr>
          <w:color w:val="181818"/>
          <w:sz w:val="28"/>
          <w:szCs w:val="28"/>
        </w:rPr>
        <w:t xml:space="preserve">Начальник дошкольного  отдела образования Правобережного района Ирина Афанасьевна </w:t>
      </w:r>
      <w:proofErr w:type="spellStart"/>
      <w:r w:rsidRPr="0088330B">
        <w:rPr>
          <w:color w:val="181818"/>
          <w:sz w:val="28"/>
          <w:szCs w:val="28"/>
        </w:rPr>
        <w:t>Каниди</w:t>
      </w:r>
      <w:proofErr w:type="spellEnd"/>
      <w:r w:rsidR="0088330B" w:rsidRPr="0088330B">
        <w:rPr>
          <w:color w:val="181818"/>
          <w:sz w:val="28"/>
          <w:szCs w:val="28"/>
        </w:rPr>
        <w:t xml:space="preserve">, Главный специалист отдела дошкольного образования </w:t>
      </w:r>
      <w:proofErr w:type="spellStart"/>
      <w:r w:rsidR="0088330B" w:rsidRPr="0088330B">
        <w:rPr>
          <w:color w:val="181818"/>
          <w:sz w:val="28"/>
          <w:szCs w:val="28"/>
        </w:rPr>
        <w:t>Гусиева</w:t>
      </w:r>
      <w:proofErr w:type="spellEnd"/>
      <w:r w:rsidR="0088330B" w:rsidRPr="0088330B">
        <w:rPr>
          <w:color w:val="181818"/>
          <w:sz w:val="28"/>
          <w:szCs w:val="28"/>
        </w:rPr>
        <w:t xml:space="preserve"> </w:t>
      </w:r>
      <w:proofErr w:type="spellStart"/>
      <w:r w:rsidR="0088330B" w:rsidRPr="0088330B">
        <w:rPr>
          <w:color w:val="181818"/>
          <w:sz w:val="28"/>
          <w:szCs w:val="28"/>
        </w:rPr>
        <w:t>Элина</w:t>
      </w:r>
      <w:proofErr w:type="spellEnd"/>
      <w:r w:rsidR="0088330B" w:rsidRPr="0088330B">
        <w:rPr>
          <w:color w:val="181818"/>
          <w:sz w:val="28"/>
          <w:szCs w:val="28"/>
        </w:rPr>
        <w:t xml:space="preserve"> Феликсовна. Учитель музыки МБОУ СОШ </w:t>
      </w:r>
      <w:proofErr w:type="gramStart"/>
      <w:r w:rsidR="0088330B" w:rsidRPr="0088330B">
        <w:rPr>
          <w:color w:val="181818"/>
          <w:sz w:val="28"/>
          <w:szCs w:val="28"/>
        </w:rPr>
        <w:t>с</w:t>
      </w:r>
      <w:proofErr w:type="gramEnd"/>
      <w:r w:rsidR="0088330B" w:rsidRPr="0088330B">
        <w:rPr>
          <w:color w:val="181818"/>
          <w:sz w:val="28"/>
          <w:szCs w:val="28"/>
        </w:rPr>
        <w:t xml:space="preserve">. Новый </w:t>
      </w:r>
      <w:proofErr w:type="spellStart"/>
      <w:r w:rsidR="0088330B" w:rsidRPr="0088330B">
        <w:rPr>
          <w:color w:val="181818"/>
          <w:sz w:val="28"/>
          <w:szCs w:val="28"/>
        </w:rPr>
        <w:t>Батако</w:t>
      </w:r>
      <w:proofErr w:type="spellEnd"/>
      <w:r w:rsidR="0088330B" w:rsidRPr="0088330B">
        <w:rPr>
          <w:color w:val="181818"/>
          <w:sz w:val="28"/>
          <w:szCs w:val="28"/>
        </w:rPr>
        <w:t xml:space="preserve"> </w:t>
      </w:r>
      <w:proofErr w:type="spellStart"/>
      <w:r w:rsidR="0088330B" w:rsidRPr="0088330B">
        <w:rPr>
          <w:color w:val="181818"/>
          <w:sz w:val="28"/>
          <w:szCs w:val="28"/>
        </w:rPr>
        <w:t>Тагзиева</w:t>
      </w:r>
      <w:proofErr w:type="spellEnd"/>
      <w:r w:rsidR="0088330B" w:rsidRPr="0088330B">
        <w:rPr>
          <w:color w:val="181818"/>
          <w:sz w:val="28"/>
          <w:szCs w:val="28"/>
        </w:rPr>
        <w:t xml:space="preserve"> Марина </w:t>
      </w:r>
      <w:proofErr w:type="spellStart"/>
      <w:r w:rsidR="0088330B" w:rsidRPr="0088330B">
        <w:rPr>
          <w:color w:val="181818"/>
          <w:sz w:val="28"/>
          <w:szCs w:val="28"/>
        </w:rPr>
        <w:t>Батразовна</w:t>
      </w:r>
      <w:proofErr w:type="spellEnd"/>
      <w:r w:rsidR="0088330B" w:rsidRPr="0088330B">
        <w:rPr>
          <w:color w:val="181818"/>
          <w:sz w:val="28"/>
          <w:szCs w:val="28"/>
        </w:rPr>
        <w:t xml:space="preserve">. Учитель музыки МБОУ СОШ </w:t>
      </w:r>
      <w:proofErr w:type="spellStart"/>
      <w:r w:rsidR="0088330B" w:rsidRPr="0088330B">
        <w:rPr>
          <w:color w:val="181818"/>
          <w:sz w:val="28"/>
          <w:szCs w:val="28"/>
        </w:rPr>
        <w:t>с</w:t>
      </w:r>
      <w:proofErr w:type="gramStart"/>
      <w:r w:rsidR="0088330B" w:rsidRPr="0088330B">
        <w:rPr>
          <w:color w:val="181818"/>
          <w:sz w:val="28"/>
          <w:szCs w:val="28"/>
        </w:rPr>
        <w:t>.З</w:t>
      </w:r>
      <w:proofErr w:type="gramEnd"/>
      <w:r w:rsidR="0088330B" w:rsidRPr="0088330B">
        <w:rPr>
          <w:color w:val="181818"/>
          <w:sz w:val="28"/>
          <w:szCs w:val="28"/>
        </w:rPr>
        <w:t>ильги</w:t>
      </w:r>
      <w:proofErr w:type="spellEnd"/>
      <w:r w:rsidR="0088330B" w:rsidRPr="0088330B">
        <w:rPr>
          <w:color w:val="181818"/>
          <w:sz w:val="28"/>
          <w:szCs w:val="28"/>
        </w:rPr>
        <w:t xml:space="preserve"> </w:t>
      </w:r>
      <w:proofErr w:type="spellStart"/>
      <w:r w:rsidR="0088330B" w:rsidRPr="00124C85">
        <w:rPr>
          <w:color w:val="181818"/>
          <w:sz w:val="28"/>
          <w:szCs w:val="28"/>
        </w:rPr>
        <w:t>Сидакова</w:t>
      </w:r>
      <w:proofErr w:type="spellEnd"/>
      <w:r w:rsidR="0088330B" w:rsidRPr="00124C85">
        <w:rPr>
          <w:color w:val="181818"/>
          <w:sz w:val="28"/>
          <w:szCs w:val="28"/>
        </w:rPr>
        <w:t xml:space="preserve"> Людмила </w:t>
      </w:r>
      <w:proofErr w:type="spellStart"/>
      <w:r w:rsidR="0088330B" w:rsidRPr="00124C85">
        <w:rPr>
          <w:color w:val="181818"/>
          <w:sz w:val="28"/>
          <w:szCs w:val="28"/>
        </w:rPr>
        <w:t>Хаджисмеловна</w:t>
      </w:r>
      <w:proofErr w:type="spellEnd"/>
      <w:r w:rsidR="0088330B">
        <w:rPr>
          <w:rFonts w:ascii="Arial" w:hAnsi="Arial" w:cs="Arial"/>
          <w:color w:val="181818"/>
        </w:rPr>
        <w:t xml:space="preserve">. </w:t>
      </w:r>
    </w:p>
    <w:p w:rsidR="00E15437" w:rsidRDefault="00E15437" w:rsidP="0088330B">
      <w:pPr>
        <w:pStyle w:val="a3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 </w:t>
      </w:r>
    </w:p>
    <w:p w:rsidR="0040150F" w:rsidRDefault="0088330B" w:rsidP="0088330B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200400" cy="4229100"/>
            <wp:effectExtent l="19050" t="0" r="0" b="0"/>
            <wp:docPr id="2" name="Рисунок 2" descr="C:\Users\User\Desktop\IMG_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71825" cy="4229100"/>
            <wp:effectExtent l="19050" t="0" r="9525" b="0"/>
            <wp:docPr id="1" name="Рисунок 1" descr="C:\Users\User\Desktop\VAXU7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AXU7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85" cy="423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50F" w:rsidSect="0088330B">
      <w:pgSz w:w="11906" w:h="16838"/>
      <w:pgMar w:top="720" w:right="720" w:bottom="720" w:left="720" w:header="708" w:footer="708" w:gutter="0"/>
      <w:pgBorders w:offsetFrom="page">
        <w:top w:val="apples" w:sz="4" w:space="24" w:color="auto"/>
        <w:left w:val="apples" w:sz="4" w:space="24" w:color="auto"/>
        <w:bottom w:val="apples" w:sz="4" w:space="24" w:color="auto"/>
        <w:right w:val="apple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437"/>
    <w:rsid w:val="00124C85"/>
    <w:rsid w:val="0040150F"/>
    <w:rsid w:val="00786C86"/>
    <w:rsid w:val="0088330B"/>
    <w:rsid w:val="008D670E"/>
    <w:rsid w:val="00E1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543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2019-06-06T10:44:00Z</dcterms:created>
  <dcterms:modified xsi:type="dcterms:W3CDTF">2019-06-07T08:48:00Z</dcterms:modified>
</cp:coreProperties>
</file>